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10"/>
        <w:ind w:left="3139" w:right="3337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5835650</wp:posOffset>
            </wp:positionH>
            <wp:positionV relativeFrom="paragraph">
              <wp:posOffset>-589383</wp:posOffset>
            </wp:positionV>
            <wp:extent cx="885825" cy="914400"/>
            <wp:effectExtent l="0" t="0" r="0" b="0"/>
            <wp:wrapNone/>
            <wp:docPr id="1" name="image1.jpeg" descr="N H S NATIONAL SERVICESLO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PERSON</w:t>
      </w:r>
      <w:r>
        <w:rPr>
          <w:spacing w:val="-4"/>
        </w:rPr>
        <w:t> </w:t>
      </w:r>
      <w:r>
        <w:rPr>
          <w:spacing w:val="-2"/>
        </w:rPr>
        <w:t>SPECIFICATION</w:t>
      </w:r>
    </w:p>
    <w:p>
      <w:pPr>
        <w:spacing w:line="456" w:lineRule="auto" w:before="241"/>
        <w:ind w:left="107" w:right="1947" w:firstLine="0"/>
        <w:jc w:val="left"/>
        <w:rPr>
          <w:b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5.660004pt;margin-top:32.065834pt;width:388.65pt;height:60.85pt;mso-position-horizontal-relative:page;mso-position-vertical-relative:paragraph;z-index:-15799808" type="#_x0000_t202" id="docshape1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119"/>
                    <w:ind w:left="103"/>
                  </w:pPr>
                  <w:r>
                    <w:rPr/>
                    <w:t>Consultant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Clinical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Transfusion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Microbiology/Head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of Scottish National Blood Transfusion Service (SNBTS) National Microbiology Reference Unit (NMRU)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4"/>
        </w:rPr>
        <w:t>This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form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must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accompany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Job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Description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which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refers. Job Title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0"/>
        <w:rPr>
          <w:b/>
          <w:sz w:val="28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7"/>
        <w:gridCol w:w="708"/>
        <w:gridCol w:w="3629"/>
        <w:gridCol w:w="3435"/>
      </w:tblGrid>
      <w:tr>
        <w:trPr>
          <w:trHeight w:val="517" w:hRule="atLeast"/>
        </w:trPr>
        <w:tc>
          <w:tcPr>
            <w:tcW w:w="186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22"/>
              <w:ind w:left="-39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Band/Grade</w:t>
            </w:r>
          </w:p>
        </w:tc>
        <w:tc>
          <w:tcPr>
            <w:tcW w:w="7772" w:type="dxa"/>
            <w:gridSpan w:val="3"/>
          </w:tcPr>
          <w:p>
            <w:pPr>
              <w:pStyle w:val="TableParagraph"/>
              <w:spacing w:before="122"/>
              <w:ind w:left="107" w:firstLine="0"/>
              <w:rPr>
                <w:sz w:val="24"/>
              </w:rPr>
            </w:pPr>
            <w:r>
              <w:rPr>
                <w:sz w:val="24"/>
              </w:rPr>
              <w:t>AfC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8D</w:t>
            </w:r>
          </w:p>
        </w:tc>
      </w:tr>
      <w:tr>
        <w:trPr>
          <w:trHeight w:val="515" w:hRule="atLeast"/>
        </w:trPr>
        <w:tc>
          <w:tcPr>
            <w:tcW w:w="2575" w:type="dxa"/>
            <w:gridSpan w:val="2"/>
            <w:shd w:val="clear" w:color="auto" w:fill="DFDFDF"/>
          </w:tcPr>
          <w:p>
            <w:pPr>
              <w:pStyle w:val="TableParagraph"/>
              <w:spacing w:before="120"/>
              <w:ind w:left="530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ATTRIBUTES</w:t>
            </w:r>
          </w:p>
        </w:tc>
        <w:tc>
          <w:tcPr>
            <w:tcW w:w="3629" w:type="dxa"/>
            <w:shd w:val="clear" w:color="auto" w:fill="DFDFDF"/>
          </w:tcPr>
          <w:p>
            <w:pPr>
              <w:pStyle w:val="TableParagraph"/>
              <w:spacing w:before="120"/>
              <w:ind w:left="1142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ESSENTIAL</w:t>
            </w:r>
          </w:p>
        </w:tc>
        <w:tc>
          <w:tcPr>
            <w:tcW w:w="3435" w:type="dxa"/>
            <w:shd w:val="clear" w:color="auto" w:fill="DFDFDF"/>
          </w:tcPr>
          <w:p>
            <w:pPr>
              <w:pStyle w:val="TableParagraph"/>
              <w:spacing w:before="120"/>
              <w:ind w:left="102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DESIRABLE</w:t>
            </w:r>
          </w:p>
        </w:tc>
      </w:tr>
      <w:tr>
        <w:trPr>
          <w:trHeight w:val="1557" w:hRule="atLeast"/>
        </w:trPr>
        <w:tc>
          <w:tcPr>
            <w:tcW w:w="2575" w:type="dxa"/>
            <w:gridSpan w:val="2"/>
          </w:tcPr>
          <w:p>
            <w:pPr>
              <w:pStyle w:val="TableParagraph"/>
              <w:spacing w:before="120"/>
              <w:ind w:left="11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Qualifications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and </w:t>
            </w:r>
            <w:r>
              <w:rPr>
                <w:b/>
                <w:spacing w:val="-2"/>
                <w:sz w:val="22"/>
              </w:rPr>
              <w:t>Training</w:t>
            </w:r>
          </w:p>
        </w:tc>
        <w:tc>
          <w:tcPr>
            <w:tcW w:w="3629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70" w:val="left" w:leader="none"/>
                <w:tab w:pos="471" w:val="left" w:leader="none"/>
              </w:tabs>
              <w:spacing w:line="269" w:lineRule="exact" w:before="0" w:after="0"/>
              <w:ind w:left="470" w:right="0" w:hanging="36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BSc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0" w:val="left" w:leader="none"/>
                <w:tab w:pos="471" w:val="left" w:leader="none"/>
              </w:tabs>
              <w:spacing w:line="237" w:lineRule="auto" w:before="2" w:after="0"/>
              <w:ind w:left="470" w:right="358" w:hanging="360"/>
              <w:jc w:val="left"/>
              <w:rPr>
                <w:sz w:val="22"/>
              </w:rPr>
            </w:pPr>
            <w:r>
              <w:rPr>
                <w:sz w:val="22"/>
              </w:rPr>
              <w:t>HCPC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state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registration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 Clinical Scientist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0" w:val="left" w:leader="none"/>
                <w:tab w:pos="471" w:val="left" w:leader="none"/>
              </w:tabs>
              <w:spacing w:line="240" w:lineRule="auto" w:before="1" w:after="0"/>
              <w:ind w:left="470" w:right="0" w:hanging="36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PhD</w:t>
            </w:r>
          </w:p>
        </w:tc>
        <w:tc>
          <w:tcPr>
            <w:tcW w:w="343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71" w:val="left" w:leader="none"/>
                <w:tab w:pos="472" w:val="left" w:leader="none"/>
              </w:tabs>
              <w:spacing w:line="240" w:lineRule="auto" w:before="0" w:after="0"/>
              <w:ind w:left="471" w:right="138" w:hanging="360"/>
              <w:jc w:val="left"/>
              <w:rPr>
                <w:sz w:val="22"/>
              </w:rPr>
            </w:pPr>
            <w:r>
              <w:rPr>
                <w:sz w:val="22"/>
              </w:rPr>
              <w:t>Holds,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towards, Fellowship of the Royal College of Pathologists in a relevant discipline</w:t>
            </w:r>
          </w:p>
        </w:tc>
      </w:tr>
      <w:tr>
        <w:trPr>
          <w:trHeight w:val="2829" w:hRule="atLeast"/>
        </w:trPr>
        <w:tc>
          <w:tcPr>
            <w:tcW w:w="2575" w:type="dxa"/>
            <w:gridSpan w:val="2"/>
          </w:tcPr>
          <w:p>
            <w:pPr>
              <w:pStyle w:val="TableParagraph"/>
              <w:spacing w:before="120"/>
              <w:ind w:left="11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Experience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&amp;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Training</w:t>
            </w:r>
          </w:p>
        </w:tc>
        <w:tc>
          <w:tcPr>
            <w:tcW w:w="3629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70" w:val="left" w:leader="none"/>
                <w:tab w:pos="471" w:val="left" w:leader="none"/>
              </w:tabs>
              <w:spacing w:line="237" w:lineRule="auto" w:before="124" w:after="0"/>
              <w:ind w:left="470" w:right="491" w:hanging="360"/>
              <w:jc w:val="left"/>
              <w:rPr>
                <w:sz w:val="22"/>
              </w:rPr>
            </w:pPr>
            <w:r>
              <w:rPr>
                <w:sz w:val="22"/>
              </w:rPr>
              <w:t>Experience in transfusion microbiology;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technical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and </w:t>
            </w:r>
            <w:r>
              <w:rPr>
                <w:spacing w:val="-2"/>
                <w:sz w:val="22"/>
              </w:rPr>
              <w:t>interpretative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0" w:val="left" w:leader="none"/>
                <w:tab w:pos="471" w:val="left" w:leader="none"/>
              </w:tabs>
              <w:spacing w:line="237" w:lineRule="auto" w:before="5" w:after="0"/>
              <w:ind w:left="470" w:right="1199" w:hanging="360"/>
              <w:jc w:val="left"/>
              <w:rPr>
                <w:sz w:val="22"/>
              </w:rPr>
            </w:pPr>
            <w:r>
              <w:rPr>
                <w:sz w:val="22"/>
              </w:rPr>
              <w:t>Microbiology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testing </w:t>
            </w:r>
            <w:r>
              <w:rPr>
                <w:spacing w:val="-2"/>
                <w:sz w:val="22"/>
              </w:rPr>
              <w:t>methodology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0" w:val="left" w:leader="none"/>
                <w:tab w:pos="471" w:val="left" w:leader="none"/>
              </w:tabs>
              <w:spacing w:line="240" w:lineRule="auto" w:before="1" w:after="0"/>
              <w:ind w:left="470" w:right="662" w:hanging="360"/>
              <w:jc w:val="left"/>
              <w:rPr>
                <w:sz w:val="22"/>
              </w:rPr>
            </w:pPr>
            <w:r>
              <w:rPr>
                <w:sz w:val="22"/>
              </w:rPr>
              <w:t>Practical experience of performing assays and interpreting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releasing microbiology test results</w:t>
            </w:r>
          </w:p>
        </w:tc>
        <w:tc>
          <w:tcPr>
            <w:tcW w:w="343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71" w:val="left" w:leader="none"/>
                <w:tab w:pos="472" w:val="left" w:leader="none"/>
              </w:tabs>
              <w:spacing w:line="237" w:lineRule="auto" w:before="4" w:after="0"/>
              <w:ind w:left="471" w:right="419" w:hanging="360"/>
              <w:jc w:val="left"/>
              <w:rPr>
                <w:sz w:val="22"/>
              </w:rPr>
            </w:pPr>
            <w:r>
              <w:rPr>
                <w:sz w:val="22"/>
              </w:rPr>
              <w:t>Experience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delivering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 service reporting microbiology results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71" w:val="left" w:leader="none"/>
                <w:tab w:pos="472" w:val="left" w:leader="none"/>
              </w:tabs>
              <w:spacing w:line="237" w:lineRule="auto" w:before="5" w:after="0"/>
              <w:ind w:left="471" w:right="284" w:hanging="360"/>
              <w:jc w:val="left"/>
              <w:rPr>
                <w:sz w:val="22"/>
              </w:rPr>
            </w:pPr>
            <w:r>
              <w:rPr>
                <w:sz w:val="22"/>
              </w:rPr>
              <w:t>Academic/research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training relevant to the field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71" w:val="left" w:leader="none"/>
                <w:tab w:pos="472" w:val="left" w:leader="none"/>
              </w:tabs>
              <w:spacing w:line="237" w:lineRule="auto" w:before="3" w:after="0"/>
              <w:ind w:left="471" w:right="262" w:hanging="360"/>
              <w:jc w:val="left"/>
              <w:rPr>
                <w:sz w:val="22"/>
              </w:rPr>
            </w:pPr>
            <w:r>
              <w:rPr>
                <w:sz w:val="22"/>
              </w:rPr>
              <w:t>Postdoctoral research and ability to lead research projects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relevant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field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71" w:val="left" w:leader="none"/>
                <w:tab w:pos="472" w:val="left" w:leader="none"/>
              </w:tabs>
              <w:spacing w:line="240" w:lineRule="auto" w:before="6" w:after="0"/>
              <w:ind w:left="47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Publication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record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field</w:t>
            </w:r>
          </w:p>
        </w:tc>
      </w:tr>
      <w:tr>
        <w:trPr>
          <w:trHeight w:val="4898" w:hRule="atLeast"/>
        </w:trPr>
        <w:tc>
          <w:tcPr>
            <w:tcW w:w="2575" w:type="dxa"/>
            <w:gridSpan w:val="2"/>
          </w:tcPr>
          <w:p>
            <w:pPr>
              <w:pStyle w:val="TableParagraph"/>
              <w:spacing w:before="120"/>
              <w:ind w:left="11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Knowledge,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skills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and </w:t>
            </w:r>
            <w:r>
              <w:rPr>
                <w:b/>
                <w:spacing w:val="-2"/>
                <w:sz w:val="22"/>
              </w:rPr>
              <w:t>abilities</w:t>
            </w:r>
          </w:p>
        </w:tc>
        <w:tc>
          <w:tcPr>
            <w:tcW w:w="3629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70" w:val="left" w:leader="none"/>
                <w:tab w:pos="471" w:val="left" w:leader="none"/>
              </w:tabs>
              <w:spacing w:line="237" w:lineRule="auto" w:before="124" w:after="0"/>
              <w:ind w:left="470" w:right="893" w:hanging="360"/>
              <w:jc w:val="left"/>
              <w:rPr>
                <w:sz w:val="22"/>
              </w:rPr>
            </w:pPr>
            <w:r>
              <w:rPr>
                <w:sz w:val="22"/>
              </w:rPr>
              <w:t>Ability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perform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 independent clinical </w:t>
            </w:r>
            <w:r>
              <w:rPr>
                <w:spacing w:val="-2"/>
                <w:sz w:val="22"/>
              </w:rPr>
              <w:t>consultant.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70" w:val="left" w:leader="none"/>
                <w:tab w:pos="471" w:val="left" w:leader="none"/>
              </w:tabs>
              <w:spacing w:line="237" w:lineRule="auto" w:before="5" w:after="0"/>
              <w:ind w:left="470" w:right="187" w:hanging="360"/>
              <w:jc w:val="left"/>
              <w:rPr>
                <w:sz w:val="22"/>
              </w:rPr>
            </w:pPr>
            <w:r>
              <w:rPr>
                <w:sz w:val="22"/>
              </w:rPr>
              <w:t>Ability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lead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clinical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policy formulation and governance.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70" w:val="left" w:leader="none"/>
                <w:tab w:pos="471" w:val="left" w:leader="none"/>
              </w:tabs>
              <w:spacing w:line="237" w:lineRule="auto" w:before="3" w:after="0"/>
              <w:ind w:left="470" w:right="186" w:hanging="360"/>
              <w:jc w:val="left"/>
              <w:rPr>
                <w:sz w:val="22"/>
              </w:rPr>
            </w:pPr>
            <w:r>
              <w:rPr>
                <w:sz w:val="22"/>
              </w:rPr>
              <w:t>Ability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management and leadership to other clinicians and clinical teams.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70" w:val="left" w:leader="none"/>
                <w:tab w:pos="471" w:val="left" w:leader="none"/>
              </w:tabs>
              <w:spacing w:line="240" w:lineRule="auto" w:before="3" w:after="0"/>
              <w:ind w:left="470" w:right="295" w:hanging="360"/>
              <w:jc w:val="left"/>
              <w:rPr>
                <w:sz w:val="22"/>
              </w:rPr>
            </w:pPr>
            <w:r>
              <w:rPr>
                <w:sz w:val="22"/>
              </w:rPr>
              <w:t>Appreciation of the role and the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importance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clinical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and scientific research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70" w:val="left" w:leader="none"/>
                <w:tab w:pos="471" w:val="left" w:leader="none"/>
              </w:tabs>
              <w:spacing w:line="237" w:lineRule="auto" w:before="3" w:after="0"/>
              <w:ind w:left="470" w:right="358" w:hanging="360"/>
              <w:jc w:val="left"/>
              <w:rPr>
                <w:sz w:val="22"/>
              </w:rPr>
            </w:pPr>
            <w:r>
              <w:rPr>
                <w:sz w:val="22"/>
              </w:rPr>
              <w:t>Able to gather and assess evidence to inform </w:t>
            </w:r>
            <w:r>
              <w:rPr>
                <w:spacing w:val="-2"/>
                <w:sz w:val="22"/>
              </w:rPr>
              <w:t>decisions/recommendations.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70" w:val="left" w:leader="none"/>
                <w:tab w:pos="471" w:val="left" w:leader="none"/>
              </w:tabs>
              <w:spacing w:line="237" w:lineRule="auto" w:before="5" w:after="0"/>
              <w:ind w:left="470" w:right="175" w:hanging="360"/>
              <w:jc w:val="left"/>
              <w:rPr>
                <w:sz w:val="22"/>
              </w:rPr>
            </w:pPr>
            <w:r>
              <w:rPr>
                <w:sz w:val="22"/>
              </w:rPr>
              <w:t>Excellent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skills using a range of media.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70" w:val="left" w:leader="none"/>
                <w:tab w:pos="471" w:val="left" w:leader="none"/>
              </w:tabs>
              <w:spacing w:line="237" w:lineRule="auto" w:before="3" w:after="0"/>
              <w:ind w:left="470" w:right="455" w:hanging="360"/>
              <w:jc w:val="left"/>
              <w:rPr>
                <w:sz w:val="22"/>
              </w:rPr>
            </w:pPr>
            <w:r>
              <w:rPr>
                <w:color w:val="111111"/>
                <w:sz w:val="22"/>
              </w:rPr>
              <w:t>Managing</w:t>
            </w:r>
            <w:r>
              <w:rPr>
                <w:color w:val="111111"/>
                <w:spacing w:val="-16"/>
                <w:sz w:val="22"/>
              </w:rPr>
              <w:t> </w:t>
            </w:r>
            <w:r>
              <w:rPr>
                <w:color w:val="111111"/>
                <w:sz w:val="22"/>
              </w:rPr>
              <w:t>tasks,</w:t>
            </w:r>
            <w:r>
              <w:rPr>
                <w:color w:val="111111"/>
                <w:spacing w:val="-15"/>
                <w:sz w:val="22"/>
              </w:rPr>
              <w:t> </w:t>
            </w:r>
            <w:r>
              <w:rPr>
                <w:color w:val="111111"/>
                <w:sz w:val="22"/>
              </w:rPr>
              <w:t>resources, and time efficiently</w:t>
            </w:r>
          </w:p>
        </w:tc>
        <w:tc>
          <w:tcPr>
            <w:tcW w:w="3435" w:type="dxa"/>
          </w:tcPr>
          <w:p>
            <w:pPr>
              <w:pStyle w:val="TableParagraph"/>
              <w:ind w:left="0" w:firstLin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top="380" w:bottom="280" w:left="1100" w:right="900"/>
        </w:sect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6"/>
        <w:gridCol w:w="3629"/>
        <w:gridCol w:w="3435"/>
      </w:tblGrid>
      <w:tr>
        <w:trPr>
          <w:trHeight w:val="4644" w:hRule="atLeast"/>
        </w:trPr>
        <w:tc>
          <w:tcPr>
            <w:tcW w:w="2576" w:type="dxa"/>
          </w:tcPr>
          <w:p>
            <w:pPr>
              <w:pStyle w:val="TableParagraph"/>
              <w:spacing w:before="120"/>
              <w:ind w:left="11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Personal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Qualities</w:t>
            </w:r>
          </w:p>
        </w:tc>
        <w:tc>
          <w:tcPr>
            <w:tcW w:w="3629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69" w:val="left" w:leader="none"/>
                <w:tab w:pos="470" w:val="left" w:leader="none"/>
              </w:tabs>
              <w:spacing w:line="268" w:lineRule="exact" w:before="2" w:after="0"/>
              <w:ind w:left="46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Excellent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skills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9" w:val="left" w:leader="none"/>
                <w:tab w:pos="470" w:val="left" w:leader="none"/>
              </w:tabs>
              <w:spacing w:line="240" w:lineRule="auto" w:before="0" w:after="0"/>
              <w:ind w:left="469" w:right="112" w:hanging="360"/>
              <w:jc w:val="left"/>
              <w:rPr>
                <w:sz w:val="22"/>
              </w:rPr>
            </w:pPr>
            <w:r>
              <w:rPr>
                <w:sz w:val="22"/>
              </w:rPr>
              <w:t>Ability to work with others – building and maintaining relationships working in teams 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networks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across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national specialist service.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9" w:val="left" w:leader="none"/>
                <w:tab w:pos="470" w:val="left" w:leader="none"/>
              </w:tabs>
              <w:spacing w:line="268" w:lineRule="exact" w:before="0" w:after="0"/>
              <w:ind w:left="46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Good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interpersonal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skills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9" w:val="left" w:leader="none"/>
                <w:tab w:pos="470" w:val="left" w:leader="none"/>
              </w:tabs>
              <w:spacing w:line="237" w:lineRule="auto" w:before="0" w:after="0"/>
              <w:ind w:left="469" w:right="296" w:hanging="360"/>
              <w:jc w:val="left"/>
              <w:rPr>
                <w:sz w:val="22"/>
              </w:rPr>
            </w:pPr>
            <w:r>
              <w:rPr>
                <w:sz w:val="22"/>
              </w:rPr>
              <w:t>Self-motivated,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proactive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and </w:t>
            </w:r>
            <w:r>
              <w:rPr>
                <w:spacing w:val="-2"/>
                <w:sz w:val="22"/>
              </w:rPr>
              <w:t>innovative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9" w:val="left" w:leader="none"/>
                <w:tab w:pos="470" w:val="left" w:leader="none"/>
              </w:tabs>
              <w:spacing w:line="240" w:lineRule="auto" w:before="0" w:after="0"/>
              <w:ind w:left="469" w:right="539" w:hanging="360"/>
              <w:jc w:val="left"/>
              <w:rPr>
                <w:sz w:val="22"/>
              </w:rPr>
            </w:pPr>
            <w:r>
              <w:rPr>
                <w:sz w:val="22"/>
              </w:rPr>
              <w:t>Able to work against a background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change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and </w:t>
            </w:r>
            <w:r>
              <w:rPr>
                <w:spacing w:val="-2"/>
                <w:sz w:val="22"/>
              </w:rPr>
              <w:t>uncertainty.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9" w:val="left" w:leader="none"/>
                <w:tab w:pos="470" w:val="left" w:leader="none"/>
              </w:tabs>
              <w:spacing w:line="240" w:lineRule="auto" w:before="0" w:after="0"/>
              <w:ind w:left="469" w:right="309" w:hanging="360"/>
              <w:jc w:val="left"/>
              <w:rPr>
                <w:sz w:val="22"/>
              </w:rPr>
            </w:pPr>
            <w:r>
              <w:rPr>
                <w:sz w:val="22"/>
              </w:rPr>
              <w:t>Flexibility and ability to react positively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ongoing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change, differing stakeholder requirements and varied </w:t>
            </w:r>
            <w:r>
              <w:rPr>
                <w:spacing w:val="-2"/>
                <w:sz w:val="22"/>
              </w:rPr>
              <w:t>workload.</w:t>
            </w:r>
          </w:p>
        </w:tc>
        <w:tc>
          <w:tcPr>
            <w:tcW w:w="3435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70" w:val="left" w:leader="none"/>
                <w:tab w:pos="471" w:val="left" w:leader="none"/>
              </w:tabs>
              <w:spacing w:line="237" w:lineRule="auto" w:before="4" w:after="0"/>
              <w:ind w:left="470" w:right="371" w:hanging="360"/>
              <w:jc w:val="left"/>
              <w:rPr>
                <w:sz w:val="22"/>
              </w:rPr>
            </w:pPr>
            <w:r>
              <w:rPr>
                <w:sz w:val="22"/>
              </w:rPr>
              <w:t>Leadership,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organisational and management skills.</w:t>
            </w:r>
          </w:p>
        </w:tc>
      </w:tr>
      <w:tr>
        <w:trPr>
          <w:trHeight w:val="1334" w:hRule="atLeast"/>
        </w:trPr>
        <w:tc>
          <w:tcPr>
            <w:tcW w:w="2576" w:type="dxa"/>
          </w:tcPr>
          <w:p>
            <w:pPr>
              <w:pStyle w:val="TableParagraph"/>
              <w:spacing w:before="120"/>
              <w:ind w:left="11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Audit/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Quality </w:t>
            </w:r>
            <w:r>
              <w:rPr>
                <w:b/>
                <w:spacing w:val="-2"/>
                <w:sz w:val="22"/>
              </w:rPr>
              <w:t>Improvement</w:t>
            </w:r>
          </w:p>
        </w:tc>
        <w:tc>
          <w:tcPr>
            <w:tcW w:w="3629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69" w:val="left" w:leader="none"/>
                <w:tab w:pos="470" w:val="left" w:leader="none"/>
              </w:tabs>
              <w:spacing w:line="237" w:lineRule="auto" w:before="1" w:after="0"/>
              <w:ind w:left="469" w:right="577" w:hanging="360"/>
              <w:jc w:val="left"/>
              <w:rPr>
                <w:sz w:val="22"/>
              </w:rPr>
            </w:pPr>
            <w:r>
              <w:rPr>
                <w:sz w:val="22"/>
              </w:rPr>
              <w:t>Knowledge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audit/quality </w:t>
            </w:r>
            <w:r>
              <w:rPr>
                <w:spacing w:val="-2"/>
                <w:sz w:val="22"/>
              </w:rPr>
              <w:t>improvement</w:t>
            </w:r>
          </w:p>
        </w:tc>
        <w:tc>
          <w:tcPr>
            <w:tcW w:w="3435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70" w:val="left" w:leader="none"/>
                <w:tab w:pos="471" w:val="left" w:leader="none"/>
              </w:tabs>
              <w:spacing w:line="237" w:lineRule="auto" w:before="1" w:after="0"/>
              <w:ind w:left="470" w:right="541" w:hanging="360"/>
              <w:jc w:val="left"/>
              <w:rPr>
                <w:sz w:val="22"/>
              </w:rPr>
            </w:pPr>
            <w:r>
              <w:rPr>
                <w:sz w:val="22"/>
              </w:rPr>
              <w:t>Participation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audit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 quality improvement</w:t>
            </w:r>
          </w:p>
        </w:tc>
      </w:tr>
    </w:tbl>
    <w:sectPr>
      <w:type w:val="continuous"/>
      <w:pgSz w:w="11910" w:h="16840"/>
      <w:pgMar w:top="1380" w:bottom="280" w:left="11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"/>
      <w:lvlJc w:val="left"/>
      <w:pPr>
        <w:ind w:left="47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6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469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9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2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3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7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47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6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69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9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2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3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7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7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2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91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6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7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2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91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6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7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2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91" w:hanging="360"/>
      </w:pPr>
      <w:rPr>
        <w:rFonts w:hint="default"/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470" w:hanging="360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 User</dc:creator>
  <dc:title>NATIONAL SERVICES SCOTLAND</dc:title>
  <dcterms:created xsi:type="dcterms:W3CDTF">2025-01-06T11:18:00Z</dcterms:created>
  <dcterms:modified xsi:type="dcterms:W3CDTF">2025-01-06T11:18:00Z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2025-01-06T00:00:00Z</vt:filetime>
  </property>
</Properties>
</file>